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84" w:rsidRPr="00684E0E" w:rsidRDefault="005E2CA4">
      <w:pPr>
        <w:pStyle w:val="ConsPlusTitle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ДЕПАРТАМЕНТ СОЦИАЛЬНОГО РАЗВИТИЯ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N 582-р</w:t>
      </w:r>
    </w:p>
    <w:p w:rsidR="00741884" w:rsidRPr="00684E0E" w:rsidRDefault="0074188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УПРАВЛЕНИЕ МИНИСТЕРСТВА ВНУТРЕННИХ ДЕЛ РОССИЙСКОЙ ФЕДЕРАЦИИ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ПО ХАНТЫ-МАНСИЙСКОМУ АВТОНОМНОМУ ОКРУГУ - ЮГРЕ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N 897</w:t>
      </w:r>
    </w:p>
    <w:p w:rsidR="00741884" w:rsidRPr="00684E0E" w:rsidRDefault="0074188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ДЕПАРТАМЕНТ ЗДРАВООХРАНЕНИЯ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N 872</w:t>
      </w:r>
    </w:p>
    <w:p w:rsidR="00741884" w:rsidRPr="00684E0E" w:rsidRDefault="0074188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ДЕПАРТАМЕН</w:t>
      </w:r>
      <w:r w:rsidRPr="00684E0E">
        <w:rPr>
          <w:rFonts w:ascii="Times New Roman" w:hAnsi="Times New Roman" w:cs="Times New Roman"/>
          <w:sz w:val="24"/>
          <w:szCs w:val="24"/>
        </w:rPr>
        <w:t>Т ЖИЛИЩНО-КОММУНАЛЬНОГО КОМПЛЕКСА И ЭНЕРГЕТИКИ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N 93-п</w:t>
      </w:r>
    </w:p>
    <w:p w:rsidR="00741884" w:rsidRPr="00684E0E" w:rsidRDefault="0074188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СЛУЖБА ЖИЛИЩНОГО И СТРОИТЕЛЬНОГО НАДЗОРА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N 43-о</w:t>
      </w:r>
    </w:p>
    <w:p w:rsidR="00741884" w:rsidRPr="00684E0E" w:rsidRDefault="0074188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ПРИКАЗ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от 24 августа 2015 года</w:t>
      </w:r>
    </w:p>
    <w:p w:rsidR="00741884" w:rsidRPr="00684E0E" w:rsidRDefault="0074188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ОБ ОРГАНИЗАЦИИ РАБОТЫ И ПОРЯДКЕ ПРЕДОСТАВЛЕНИЯ УСЛУГ СЛУЖБОЙ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"СОЦИАЛЬНЫЙ ПАТРУЛЬ" В ХАНТЫ-МАНСИЙСКОМ АВТОНОМНОМ ОКРУГЕ -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ЮГРЕ</w:t>
      </w:r>
    </w:p>
    <w:p w:rsidR="00741884" w:rsidRPr="00684E0E" w:rsidRDefault="0074188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E0E">
        <w:rPr>
          <w:rFonts w:ascii="Times New Roman" w:hAnsi="Times New Roman" w:cs="Times New Roman"/>
          <w:sz w:val="24"/>
          <w:szCs w:val="24"/>
        </w:rPr>
        <w:t xml:space="preserve">Во исполнение Федерального </w:t>
      </w:r>
      <w:hyperlink r:id="rId7" w:tooltip="Федеральный закон от 07.02.2011 N 3-ФЗ (ред. от 29.12.2022) &quot;О полиции&quot; {КонсультантПлюс}">
        <w:r w:rsidRPr="00684E0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84E0E">
        <w:rPr>
          <w:rFonts w:ascii="Times New Roman" w:hAnsi="Times New Roman" w:cs="Times New Roman"/>
          <w:sz w:val="24"/>
          <w:szCs w:val="24"/>
        </w:rPr>
        <w:t xml:space="preserve"> Российской Федерации от 07.02.2011 N 3-ФЗ "О полиции", Федерального </w:t>
      </w:r>
      <w:hyperlink r:id="rId8" w:tooltip="Федеральный закон от 28.12.2013 N 442-ФЗ (ред. от 28.12.2022) &quot;Об основах социального обслуживания граждан в Российской Федерации&quot; (с изм. и доп., вступ. в силу с 20.03.2023) {КонсультантПлюс}">
        <w:r w:rsidRPr="00684E0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84E0E">
        <w:rPr>
          <w:rFonts w:ascii="Times New Roman" w:hAnsi="Times New Roman" w:cs="Times New Roman"/>
          <w:sz w:val="24"/>
          <w:szCs w:val="24"/>
        </w:rPr>
        <w:t xml:space="preserve"> Российской Федерации от 28.12.2013 N 442-ФЗ "Об основах социального обслуживания граждан в Российской Федерации", в целях профилактики бродяжничества и попрошайничества, правонаруше</w:t>
      </w:r>
      <w:r w:rsidRPr="00684E0E">
        <w:rPr>
          <w:rFonts w:ascii="Times New Roman" w:hAnsi="Times New Roman" w:cs="Times New Roman"/>
          <w:sz w:val="24"/>
          <w:szCs w:val="24"/>
        </w:rPr>
        <w:t>ний и преступлений на бытовой почве, обеспечения безопасности населения Ханты-Мансийского автономного округа - Югры от противоправных действий со стороны лиц без определенного места жительства, совершенствования межведомственного взаимодействия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при организ</w:t>
      </w:r>
      <w:r w:rsidRPr="00684E0E">
        <w:rPr>
          <w:rFonts w:ascii="Times New Roman" w:hAnsi="Times New Roman" w:cs="Times New Roman"/>
          <w:sz w:val="24"/>
          <w:szCs w:val="24"/>
        </w:rPr>
        <w:t>ации работы с лицами без определенного места жительства, и оказания им медицинской, социальной, правовой и иной помощи приказываем: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81" w:tooltip="ПОРЯДОК">
        <w:r w:rsidRPr="00684E0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84E0E">
        <w:rPr>
          <w:rFonts w:ascii="Times New Roman" w:hAnsi="Times New Roman" w:cs="Times New Roman"/>
          <w:sz w:val="24"/>
          <w:szCs w:val="24"/>
        </w:rPr>
        <w:t xml:space="preserve"> организации работы и предоставления услуг лицам без определенног</w:t>
      </w:r>
      <w:r w:rsidRPr="00684E0E">
        <w:rPr>
          <w:rFonts w:ascii="Times New Roman" w:hAnsi="Times New Roman" w:cs="Times New Roman"/>
          <w:sz w:val="24"/>
          <w:szCs w:val="24"/>
        </w:rPr>
        <w:t xml:space="preserve">о места жительства службой "Социальный патруль"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автономном округе - Югре (далее - автономный округ) (приложение).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2. Департаменту социального развития автономного округа, Управлению Министерства внутренних дел Российской Федерации по авт</w:t>
      </w:r>
      <w:r w:rsidRPr="00684E0E">
        <w:rPr>
          <w:rFonts w:ascii="Times New Roman" w:hAnsi="Times New Roman" w:cs="Times New Roman"/>
          <w:sz w:val="24"/>
          <w:szCs w:val="24"/>
        </w:rPr>
        <w:t>ономному округу, Департаменту здравоохранения автономного округа: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 xml:space="preserve">2.1. назначить ответственных лиц по организации и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деятельностью службы "Социальный патруль";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2.2. организовать в плановом режиме рейды службы "Социальный патруль".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 xml:space="preserve">3. Управлению </w:t>
      </w:r>
      <w:r w:rsidRPr="00684E0E">
        <w:rPr>
          <w:rFonts w:ascii="Times New Roman" w:hAnsi="Times New Roman" w:cs="Times New Roman"/>
          <w:sz w:val="24"/>
          <w:szCs w:val="24"/>
        </w:rPr>
        <w:t xml:space="preserve">Министерства внутренних дел Российской Федерации по автономному </w:t>
      </w:r>
      <w:r w:rsidRPr="00684E0E">
        <w:rPr>
          <w:rFonts w:ascii="Times New Roman" w:hAnsi="Times New Roman" w:cs="Times New Roman"/>
          <w:sz w:val="24"/>
          <w:szCs w:val="24"/>
        </w:rPr>
        <w:lastRenderedPageBreak/>
        <w:t>округу, Департаменту здравоохранения автономного округа при возникновении потребности во внеплановом рейде службы "Социальный патруль" обеспечить участие специалистов, входящих в состав службы</w:t>
      </w:r>
      <w:r w:rsidRPr="00684E0E">
        <w:rPr>
          <w:rFonts w:ascii="Times New Roman" w:hAnsi="Times New Roman" w:cs="Times New Roman"/>
          <w:sz w:val="24"/>
          <w:szCs w:val="24"/>
        </w:rPr>
        <w:t xml:space="preserve"> "Социальный патруль", в течение тридцати минут с момента уведомления о внеплановом рейде посредством телефонной связи.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4. Департаменту социального развития автономного округа обеспечить: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4.1. оказание социальных услуг гражданам без определенного места жительства в учреждениях социального обслуживания автономного округа;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4.2. осуществление ежемесячного мониторинга деятельности службы "Социальный патруль";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4.3. своевременное уведомление спец</w:t>
      </w:r>
      <w:r w:rsidRPr="00684E0E">
        <w:rPr>
          <w:rFonts w:ascii="Times New Roman" w:hAnsi="Times New Roman" w:cs="Times New Roman"/>
          <w:sz w:val="24"/>
          <w:szCs w:val="24"/>
        </w:rPr>
        <w:t>иалистов, входящих в состав службы "Социальный патруль", о внеплановом рейде.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5. Департаменту здравоохранения автономного округа обеспечить прием и оказание бесплатной медицинской помощи в медицинских организациях Ханты-Мансийского автономного округа - Югр</w:t>
      </w:r>
      <w:r w:rsidRPr="00684E0E">
        <w:rPr>
          <w:rFonts w:ascii="Times New Roman" w:hAnsi="Times New Roman" w:cs="Times New Roman"/>
          <w:sz w:val="24"/>
          <w:szCs w:val="24"/>
        </w:rPr>
        <w:t xml:space="preserve">ы лицам без определенного места жительства, не имеющих документов, удостоверяющих личность, страхового медицинского полиса, выявленных службой "Социальный патруль",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>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 xml:space="preserve">5.1. внезапных острых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>, состояниях, обострении хронических заболеваний, пр</w:t>
      </w:r>
      <w:r w:rsidRPr="00684E0E">
        <w:rPr>
          <w:rFonts w:ascii="Times New Roman" w:hAnsi="Times New Roman" w:cs="Times New Roman"/>
          <w:sz w:val="24"/>
          <w:szCs w:val="24"/>
        </w:rPr>
        <w:t>едставляющих угрозу жизни пациента;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>, несчастных случаях, травмах, отравлениях и других состояниях, требующих срочного медицинского вмешательства.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6. Департаменту жилищно-коммунального комплекса и энергетики автономного округа обеспечить выявление мест наибольшего скопления лиц без определенного места жительства и информирование специалистов службы "Социальный патруль".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7. Службе жилищного и строител</w:t>
      </w:r>
      <w:r w:rsidRPr="00684E0E">
        <w:rPr>
          <w:rFonts w:ascii="Times New Roman" w:hAnsi="Times New Roman" w:cs="Times New Roman"/>
          <w:sz w:val="24"/>
          <w:szCs w:val="24"/>
        </w:rPr>
        <w:t xml:space="preserve">ьного надзора автономного округа обеспечить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установкой управляющими организациями в жилых домах запирающихся устройств чердачных и подвальных помещений с целью исключения фактов пребывания в них лиц без определенного места жительства.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8. Считат</w:t>
      </w:r>
      <w:r w:rsidRPr="00684E0E">
        <w:rPr>
          <w:rFonts w:ascii="Times New Roman" w:hAnsi="Times New Roman" w:cs="Times New Roman"/>
          <w:sz w:val="24"/>
          <w:szCs w:val="24"/>
        </w:rPr>
        <w:t>ь утратившим силу совместный приказ от 14.12.2009 N 593-р/1386/663/103/51.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Контроль исполнения приказа возложить на первого заместителя директора Департамента социального развития автономного округа Уварову И.А., заместителя директора Департамента здрав</w:t>
      </w:r>
      <w:r w:rsidRPr="00684E0E">
        <w:rPr>
          <w:rFonts w:ascii="Times New Roman" w:hAnsi="Times New Roman" w:cs="Times New Roman"/>
          <w:sz w:val="24"/>
          <w:szCs w:val="24"/>
        </w:rPr>
        <w:t xml:space="preserve">оохранения автономного округа </w:t>
      </w:r>
      <w:proofErr w:type="spellStart"/>
      <w:r w:rsidRPr="00684E0E">
        <w:rPr>
          <w:rFonts w:ascii="Times New Roman" w:hAnsi="Times New Roman" w:cs="Times New Roman"/>
          <w:sz w:val="24"/>
          <w:szCs w:val="24"/>
        </w:rPr>
        <w:t>Нигматулина</w:t>
      </w:r>
      <w:proofErr w:type="spellEnd"/>
      <w:r w:rsidRPr="00684E0E">
        <w:rPr>
          <w:rFonts w:ascii="Times New Roman" w:hAnsi="Times New Roman" w:cs="Times New Roman"/>
          <w:sz w:val="24"/>
          <w:szCs w:val="24"/>
        </w:rPr>
        <w:t xml:space="preserve"> В.А., заместителя начальника Управления Министерства внутренних дел Российской Федерации по автономному округу Фисенко СВ., первого заместителя руководителя службы жилищного и строительного надзора автономного окру</w:t>
      </w:r>
      <w:r w:rsidRPr="00684E0E">
        <w:rPr>
          <w:rFonts w:ascii="Times New Roman" w:hAnsi="Times New Roman" w:cs="Times New Roman"/>
          <w:sz w:val="24"/>
          <w:szCs w:val="24"/>
        </w:rPr>
        <w:t>га Копылова А.П., заместителя директора Департамента жилищно-коммунального комплекса и энергетики автономного округа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E0E">
        <w:rPr>
          <w:rFonts w:ascii="Times New Roman" w:hAnsi="Times New Roman" w:cs="Times New Roman"/>
          <w:sz w:val="24"/>
          <w:szCs w:val="24"/>
        </w:rPr>
        <w:t>Шухорову</w:t>
      </w:r>
      <w:proofErr w:type="spellEnd"/>
      <w:r w:rsidRPr="00684E0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41884" w:rsidRDefault="0074188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84E0E" w:rsidRDefault="00684E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84E0E" w:rsidRDefault="00684E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84E0E" w:rsidRDefault="00684E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84E0E" w:rsidRDefault="00684E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84E0E" w:rsidRDefault="00684E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84E0E" w:rsidRDefault="00684E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84E0E" w:rsidRPr="00684E0E" w:rsidRDefault="00684E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lastRenderedPageBreak/>
        <w:t>Директор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Департамента социального развития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М.Г.КРАСКО</w:t>
      </w:r>
    </w:p>
    <w:p w:rsidR="00741884" w:rsidRPr="00684E0E" w:rsidRDefault="0074188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84E0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84E0E">
        <w:rPr>
          <w:rFonts w:ascii="Times New Roman" w:hAnsi="Times New Roman" w:cs="Times New Roman"/>
          <w:sz w:val="24"/>
          <w:szCs w:val="24"/>
        </w:rPr>
        <w:t>. начальника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Управлени</w:t>
      </w:r>
      <w:r w:rsidRPr="00684E0E">
        <w:rPr>
          <w:rFonts w:ascii="Times New Roman" w:hAnsi="Times New Roman" w:cs="Times New Roman"/>
          <w:sz w:val="24"/>
          <w:szCs w:val="24"/>
        </w:rPr>
        <w:t>я Министерства внутренних дел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Российской Федерации по Ханты-Мансийскому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автономному округу - Югре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А.П.БЕСПАЛОВ</w:t>
      </w:r>
    </w:p>
    <w:p w:rsidR="00741884" w:rsidRPr="00684E0E" w:rsidRDefault="0074188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Директор Департамента здравоохранения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А.В.ФИЛИМОНОВ</w:t>
      </w:r>
    </w:p>
    <w:p w:rsidR="00741884" w:rsidRPr="00684E0E" w:rsidRDefault="0074188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84E0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84E0E">
        <w:rPr>
          <w:rFonts w:ascii="Times New Roman" w:hAnsi="Times New Roman" w:cs="Times New Roman"/>
          <w:sz w:val="24"/>
          <w:szCs w:val="24"/>
        </w:rPr>
        <w:t>. директора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жилищно-коммунально</w:t>
      </w:r>
      <w:r w:rsidRPr="00684E0E">
        <w:rPr>
          <w:rFonts w:ascii="Times New Roman" w:hAnsi="Times New Roman" w:cs="Times New Roman"/>
          <w:sz w:val="24"/>
          <w:szCs w:val="24"/>
        </w:rPr>
        <w:t>го комплекса и энергетики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М.С.ЮСУПОВ</w:t>
      </w:r>
    </w:p>
    <w:p w:rsidR="00741884" w:rsidRPr="00684E0E" w:rsidRDefault="0074188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84E0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84E0E">
        <w:rPr>
          <w:rFonts w:ascii="Times New Roman" w:hAnsi="Times New Roman" w:cs="Times New Roman"/>
          <w:sz w:val="24"/>
          <w:szCs w:val="24"/>
        </w:rPr>
        <w:t>. руководителя Службы жилищного и строительного надзора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741884" w:rsidRPr="00684E0E" w:rsidRDefault="005E2CA4" w:rsidP="0022436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А.П.КОПЫЛОВ</w:t>
      </w:r>
    </w:p>
    <w:p w:rsidR="00741884" w:rsidRPr="00684E0E" w:rsidRDefault="0074188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2436A" w:rsidRPr="00684E0E" w:rsidRDefault="0022436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Приложение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к приказу</w:t>
      </w:r>
    </w:p>
    <w:p w:rsidR="00741884" w:rsidRPr="00684E0E" w:rsidRDefault="005E2CA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от 24.08.2015 N 582-р/897/872/93-п/43-о</w:t>
      </w:r>
    </w:p>
    <w:p w:rsidR="00741884" w:rsidRPr="00684E0E" w:rsidRDefault="0074188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1"/>
      <w:bookmarkEnd w:id="1"/>
      <w:r w:rsidRPr="00684E0E">
        <w:rPr>
          <w:rFonts w:ascii="Times New Roman" w:hAnsi="Times New Roman" w:cs="Times New Roman"/>
          <w:sz w:val="24"/>
          <w:szCs w:val="24"/>
        </w:rPr>
        <w:t>ПОРЯДОК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ОРГАНИЗАЦИИ РАБОТЫ И ПРЕДОСТАВЛЕНИЯ УСЛУГ ЛИЦАМ</w:t>
      </w:r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БЕЗ ОПРЕДЕЛЕННОГО МЕСТА ЖИТЕЛЬСТВА СЛУЖБОЙ "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</w:p>
    <w:p w:rsidR="00741884" w:rsidRPr="00684E0E" w:rsidRDefault="005E2CA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ПАТРУЛЬ" В ХАНТЫ-МАНСИЙСКОМ АВТОНОМНОМ ОКРУГЕ - ЮГРЕ</w:t>
      </w:r>
    </w:p>
    <w:p w:rsidR="00741884" w:rsidRPr="00684E0E" w:rsidRDefault="0074188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5E2CA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1. Настоящий Порядок регулирует вопросы организаци</w:t>
      </w:r>
      <w:r w:rsidRPr="00684E0E">
        <w:rPr>
          <w:rFonts w:ascii="Times New Roman" w:hAnsi="Times New Roman" w:cs="Times New Roman"/>
          <w:sz w:val="24"/>
          <w:szCs w:val="24"/>
        </w:rPr>
        <w:t xml:space="preserve">и работы и предоставления услуг лицам без определенного места жительства службой "Социальный патруль" (далее - служба)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автономном округе - Югре.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E0E">
        <w:rPr>
          <w:rFonts w:ascii="Times New Roman" w:hAnsi="Times New Roman" w:cs="Times New Roman"/>
          <w:sz w:val="24"/>
          <w:szCs w:val="24"/>
        </w:rPr>
        <w:t>Целью создания службы является профилактика бродяжничества и попрошайничества, правонарушени</w:t>
      </w:r>
      <w:r w:rsidRPr="00684E0E">
        <w:rPr>
          <w:rFonts w:ascii="Times New Roman" w:hAnsi="Times New Roman" w:cs="Times New Roman"/>
          <w:sz w:val="24"/>
          <w:szCs w:val="24"/>
        </w:rPr>
        <w:t>й и преступлений на бытовой почве, обеспечения безопасности населения Ханты-Мансийского автономного округа - Югры от противоправных действий со стороны лиц без определенного места жительства, совершенствование межведомственного взаимодействия по организаци</w:t>
      </w:r>
      <w:r w:rsidRPr="00684E0E">
        <w:rPr>
          <w:rFonts w:ascii="Times New Roman" w:hAnsi="Times New Roman" w:cs="Times New Roman"/>
          <w:sz w:val="24"/>
          <w:szCs w:val="24"/>
        </w:rPr>
        <w:t>и работы с лицами без определенного места жительства, оказание им медицинской, социальной, правовой и иной помощи.</w:t>
      </w:r>
      <w:proofErr w:type="gramEnd"/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2. Основные задачи деятельности службы: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 xml:space="preserve">выявление лиц без определенного места жительства, лиц, склонных к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попрошайничеству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и </w:t>
      </w:r>
      <w:r w:rsidRPr="00684E0E">
        <w:rPr>
          <w:rFonts w:ascii="Times New Roman" w:hAnsi="Times New Roman" w:cs="Times New Roman"/>
          <w:sz w:val="24"/>
          <w:szCs w:val="24"/>
        </w:rPr>
        <w:lastRenderedPageBreak/>
        <w:t>бродяжничеству;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оказание неотложной медицинской помощи, срочных социальных услуг лицам без определенного места жительства;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 xml:space="preserve">определение граждан, склонных к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попрошайничеству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и бродяжничеству, в учреждения социального обслуживания, организации здравоохранения для последующей</w:t>
      </w:r>
      <w:r w:rsidRPr="00684E0E">
        <w:rPr>
          <w:rFonts w:ascii="Times New Roman" w:hAnsi="Times New Roman" w:cs="Times New Roman"/>
          <w:sz w:val="24"/>
          <w:szCs w:val="24"/>
        </w:rPr>
        <w:t xml:space="preserve"> социальной адаптации и реабилитации;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информирование граждан по социально-правовым вопросам.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3. Служба создается и осуществляет свою деятельность на базе учреждений социального обслуживания автономного округа (комплексных центров социального обслуживания населения, центра социальной адаптации для лиц без определенного места жительства, отделения с</w:t>
      </w:r>
      <w:r w:rsidRPr="00684E0E">
        <w:rPr>
          <w:rFonts w:ascii="Times New Roman" w:hAnsi="Times New Roman" w:cs="Times New Roman"/>
          <w:sz w:val="24"/>
          <w:szCs w:val="24"/>
        </w:rPr>
        <w:t>оциальной адаптации специального дома-интерната для престарелых и инвалидов (далее по тексту - учреждение)).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4. Учреждение закрепляет приказом: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4.1. старшего по рейду, ответственных специалистов учреждения;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согласованный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с руководством учреждений и ведомств, входящих в службу: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4.2.1. список специалистов, участвующих в рейде (внеплановом рейде);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4.2.2. график выездов службы, их периодичность и продолжительность.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5. Учреждением осуществляется материально-т</w:t>
      </w:r>
      <w:r w:rsidRPr="00684E0E">
        <w:rPr>
          <w:rFonts w:ascii="Times New Roman" w:hAnsi="Times New Roman" w:cs="Times New Roman"/>
          <w:sz w:val="24"/>
          <w:szCs w:val="24"/>
        </w:rPr>
        <w:t>ехническое, информационное, правовое, документационное и иное обеспечение работы службы. За службой закрепляется специализированный автотранспорт, обеспечивается мобильная связь.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6. В состав службы входят следующие специалисты: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представители учреждения (сп</w:t>
      </w:r>
      <w:r w:rsidRPr="00684E0E">
        <w:rPr>
          <w:rFonts w:ascii="Times New Roman" w:hAnsi="Times New Roman" w:cs="Times New Roman"/>
          <w:sz w:val="24"/>
          <w:szCs w:val="24"/>
        </w:rPr>
        <w:t>ециалист по социальной работе, при необходимости социальный работник, водитель);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представитель организации здравоохранения (фельдшер или медицинская сестра по необходимости);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представитель органов внутренних дел автономного округа.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6.1. Специалист по социа</w:t>
      </w:r>
      <w:r w:rsidRPr="00684E0E">
        <w:rPr>
          <w:rFonts w:ascii="Times New Roman" w:hAnsi="Times New Roman" w:cs="Times New Roman"/>
          <w:sz w:val="24"/>
          <w:szCs w:val="24"/>
        </w:rPr>
        <w:t>льной работе: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оказывает содействие лицам без определенного места жительства в оформлении заявления о предоставлении срочных социальных услуг;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составляет акт о предоставлении срочных социальных услуг;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обеспечивает бесплатным горячим питанием или наборами пр</w:t>
      </w:r>
      <w:r w:rsidRPr="00684E0E">
        <w:rPr>
          <w:rFonts w:ascii="Times New Roman" w:hAnsi="Times New Roman" w:cs="Times New Roman"/>
          <w:sz w:val="24"/>
          <w:szCs w:val="24"/>
        </w:rPr>
        <w:t>одуктов;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обеспечивает одеждой, обувью и другими предметами первой необходимости;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оказывает содействие в получении временного жилого помещения;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оказывает содействие в получении юридической помощи в целях защиты прав и законных интересов лиц без определенног</w:t>
      </w:r>
      <w:r w:rsidRPr="00684E0E">
        <w:rPr>
          <w:rFonts w:ascii="Times New Roman" w:hAnsi="Times New Roman" w:cs="Times New Roman"/>
          <w:sz w:val="24"/>
          <w:szCs w:val="24"/>
        </w:rPr>
        <w:t>о места жительства;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lastRenderedPageBreak/>
        <w:t xml:space="preserve">ведет реестр лиц без определенного места жительства, склонных к </w:t>
      </w:r>
      <w:proofErr w:type="gramStart"/>
      <w:r w:rsidRPr="00684E0E">
        <w:rPr>
          <w:rFonts w:ascii="Times New Roman" w:hAnsi="Times New Roman" w:cs="Times New Roman"/>
          <w:sz w:val="24"/>
          <w:szCs w:val="24"/>
        </w:rPr>
        <w:t>попрошайничеству</w:t>
      </w:r>
      <w:proofErr w:type="gramEnd"/>
      <w:r w:rsidRPr="00684E0E">
        <w:rPr>
          <w:rFonts w:ascii="Times New Roman" w:hAnsi="Times New Roman" w:cs="Times New Roman"/>
          <w:sz w:val="24"/>
          <w:szCs w:val="24"/>
        </w:rPr>
        <w:t xml:space="preserve"> и бродяжничеству;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проводит мероприятия по взаимодействию с организациями, ведомствами в целях социальной адаптации лиц, утративших социально полезные связи</w:t>
      </w:r>
      <w:r w:rsidRPr="00684E0E">
        <w:rPr>
          <w:rFonts w:ascii="Times New Roman" w:hAnsi="Times New Roman" w:cs="Times New Roman"/>
          <w:sz w:val="24"/>
          <w:szCs w:val="24"/>
        </w:rPr>
        <w:t>, к условиям жизни в обществе.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6.2. Медицинский работник: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оказывает неотложную медицинскую помощь;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сопровождает нуждающихся лиц для прохождения обследования в медицинские организации;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проводит консультирование о рисках заражения различными инфекционными за</w:t>
      </w:r>
      <w:r w:rsidRPr="00684E0E">
        <w:rPr>
          <w:rFonts w:ascii="Times New Roman" w:hAnsi="Times New Roman" w:cs="Times New Roman"/>
          <w:sz w:val="24"/>
          <w:szCs w:val="24"/>
        </w:rPr>
        <w:t>болеваниями.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6.3. Представитель органов внутренних дел автономного округа: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обеспечивает охрану общественного порядка и общественной безопасности;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обеспечивает охрану и безопасность специалистов, входящих в состав службы;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осуществляет сверку личных данных, выявленных во время рейда лиц, с информационной базой данных правоохранительных органов, на предмет розыска этих граждан родственниками или органами внутренними дел.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7. Учреждение организует: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разработку проектов и заключе</w:t>
      </w:r>
      <w:r w:rsidRPr="00684E0E">
        <w:rPr>
          <w:rFonts w:ascii="Times New Roman" w:hAnsi="Times New Roman" w:cs="Times New Roman"/>
          <w:sz w:val="24"/>
          <w:szCs w:val="24"/>
        </w:rPr>
        <w:t>ние соглашений с учреждениями и организациями различных ведомств о взаимодействии по профилактике бродяжничества и деятельности службы;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подготовку и размещение информации в средствах массовой информации с периодичностью не реже одного раза в квартал о режи</w:t>
      </w:r>
      <w:r w:rsidRPr="00684E0E">
        <w:rPr>
          <w:rFonts w:ascii="Times New Roman" w:hAnsi="Times New Roman" w:cs="Times New Roman"/>
          <w:sz w:val="24"/>
          <w:szCs w:val="24"/>
        </w:rPr>
        <w:t>ме работы службы, телефонных номерах, видах предоставляемых социальных услуг;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привлечение к деятельности службы общественных, благотворительных и негосударственных (коммерческих и некоммерческих), в том числе социально ориентированных некоммерческих органи</w:t>
      </w:r>
      <w:r w:rsidRPr="00684E0E">
        <w:rPr>
          <w:rFonts w:ascii="Times New Roman" w:hAnsi="Times New Roman" w:cs="Times New Roman"/>
          <w:sz w:val="24"/>
          <w:szCs w:val="24"/>
        </w:rPr>
        <w:t>заций, предоставляющих социальные услуги, индивидуальных предпринимателей, осуществляющих социальное обслуживание, к предоставлению услуг, проведению мероприятий социальной адаптации и реабилитации лиц без определенного места жительства.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8. Для передачи ин</w:t>
      </w:r>
      <w:r w:rsidRPr="00684E0E">
        <w:rPr>
          <w:rFonts w:ascii="Times New Roman" w:hAnsi="Times New Roman" w:cs="Times New Roman"/>
          <w:sz w:val="24"/>
          <w:szCs w:val="24"/>
        </w:rPr>
        <w:t>формации о местах скопления лиц без определенного места жительства допускается анонимное обращение граждан в службу.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9. Служба осуществляет выезды по местам наибольшего скопления лиц без определенного места жительства, сбор граждан, нуждающихся в социально</w:t>
      </w:r>
      <w:r w:rsidRPr="00684E0E">
        <w:rPr>
          <w:rFonts w:ascii="Times New Roman" w:hAnsi="Times New Roman" w:cs="Times New Roman"/>
          <w:sz w:val="24"/>
          <w:szCs w:val="24"/>
        </w:rPr>
        <w:t>й реабилитации и адаптации, и доставку их в учреждения социального обслуживания, медицинские организации, органы внутренних дел (с учетом ситуации).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10. При возникновении потребности осуществляется внеплановый рейд службы.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11. Специалисты службы несут отве</w:t>
      </w:r>
      <w:r w:rsidRPr="00684E0E">
        <w:rPr>
          <w:rFonts w:ascii="Times New Roman" w:hAnsi="Times New Roman" w:cs="Times New Roman"/>
          <w:sz w:val="24"/>
          <w:szCs w:val="24"/>
        </w:rPr>
        <w:t>тственность, предусмотренную законодательством, за соблюдение прав и законных интересов граждан и качество предоставляемых услуг.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lastRenderedPageBreak/>
        <w:t>12. Дежурный специалист службы регистрирует граждан (с указанием проблемы) в "Журнале учета лиц без определенного места житель</w:t>
      </w:r>
      <w:r w:rsidRPr="00684E0E">
        <w:rPr>
          <w:rFonts w:ascii="Times New Roman" w:hAnsi="Times New Roman" w:cs="Times New Roman"/>
          <w:sz w:val="24"/>
          <w:szCs w:val="24"/>
        </w:rPr>
        <w:t>ства", который ведется в учреждении в соответствии с основами делопроизводства.</w:t>
      </w:r>
    </w:p>
    <w:p w:rsidR="00741884" w:rsidRPr="00684E0E" w:rsidRDefault="005E2C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E0E">
        <w:rPr>
          <w:rFonts w:ascii="Times New Roman" w:hAnsi="Times New Roman" w:cs="Times New Roman"/>
          <w:sz w:val="24"/>
          <w:szCs w:val="24"/>
        </w:rPr>
        <w:t>13. Медицинская помощь нуждающимся гражданам предоставляется в добровольном порядке.</w:t>
      </w:r>
    </w:p>
    <w:p w:rsidR="00741884" w:rsidRPr="00684E0E" w:rsidRDefault="0074188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1884" w:rsidRPr="00684E0E" w:rsidRDefault="0074188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1884" w:rsidRDefault="0074188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41884"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A4" w:rsidRDefault="005E2CA4">
      <w:r>
        <w:separator/>
      </w:r>
    </w:p>
  </w:endnote>
  <w:endnote w:type="continuationSeparator" w:id="0">
    <w:p w:rsidR="005E2CA4" w:rsidRDefault="005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84" w:rsidRDefault="005E2CA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A4" w:rsidRDefault="005E2CA4">
      <w:r>
        <w:separator/>
      </w:r>
    </w:p>
  </w:footnote>
  <w:footnote w:type="continuationSeparator" w:id="0">
    <w:p w:rsidR="005E2CA4" w:rsidRDefault="005E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1884"/>
    <w:rsid w:val="0022436A"/>
    <w:rsid w:val="005E2CA4"/>
    <w:rsid w:val="00684E0E"/>
    <w:rsid w:val="0074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24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3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43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436A"/>
  </w:style>
  <w:style w:type="paragraph" w:styleId="a7">
    <w:name w:val="footer"/>
    <w:basedOn w:val="a"/>
    <w:link w:val="a8"/>
    <w:uiPriority w:val="99"/>
    <w:unhideWhenUsed/>
    <w:rsid w:val="002243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4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61F9EDC5F372933D3218339324510E11244FF4BEF9FA3D63ACE01C3696629ED91BB268F20DE2388CE19FC6ABEED3D4C3EEFF8418234950s7R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61F9EDC5F372933D3218339324510E11244DF1BFFBFA3D63ACE01C3696629ECB1BEA64F30FFC318AF4C997EDsBR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9792</Characters>
  <Application>Microsoft Office Word</Application>
  <DocSecurity>0</DocSecurity>
  <Lines>81</Lines>
  <Paragraphs>22</Paragraphs>
  <ScaleCrop>false</ScaleCrop>
  <Company>КонсультантПлюс Версия 4022.00.55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социального развития ХМАО - Югры N 582-р, Управления МВД России по ХМАО - Югре N 897, Департамента здравоохранения ХМАО - Югры N 872, Департамента жилищно-коммунального комплекса и энергетики ХМАО - Югры N 93-п, Службы жилищного и строительного надзора ХМАО - Югры N 43-о от 24.08.2015
"Об организации работы и порядке предоставления услуг службой "Социальный патруль" в Ханты-Мансийском автономном округе - Югре"</dc:title>
  <cp:lastModifiedBy>Романцев Владимир Александрович</cp:lastModifiedBy>
  <cp:revision>3</cp:revision>
  <dcterms:created xsi:type="dcterms:W3CDTF">2023-04-12T10:17:00Z</dcterms:created>
  <dcterms:modified xsi:type="dcterms:W3CDTF">2023-04-12T10:19:00Z</dcterms:modified>
</cp:coreProperties>
</file>